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A8" w:rsidRDefault="00905256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язык и культура речи р.п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A2996" w:rsidRDefault="005A2996"/>
    <w:p w:rsidR="005A2996" w:rsidRDefault="005A2996"/>
    <w:p w:rsidR="005A2996" w:rsidRDefault="005A2996"/>
    <w:p w:rsidR="005A2996" w:rsidRDefault="005A2996"/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Оглавление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1.ПЕРЕЧЕНЬ ПЛАНИРУЕМЫХ РЕЗУЛЬТАТОВ </w:t>
      </w:r>
      <w:proofErr w:type="gramStart"/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ОБУЧЕНИЯ ПО ДИСЦИПЛИНЕ</w:t>
      </w:r>
      <w:proofErr w:type="gramEnd"/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СООТНЕСЕННЫХ С ПЛАНИРУЕМЫМИ РЕЗУЛЬТАТАМИ ОСВОЕНИЯ ОБРАЗОВАТЕЛЬНОЙ ПРОГРАММЫ………………………………………………………3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2.МЕСТО ДИСЦИПЛИНЫ В СТРУКТУРЕ ОПОП ВО………………………………...…4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ОБУЧАЮЩИХСЯ…..5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4.СОДЕРЖАНИЕ ДИСЦИПЛИНЫ, СТРУКТУРИРОВАННОЕ ПО ТЕМАМ С УКАЗАНИЕМ ОТВЕДЕННОГО НА НИХ КОЛИЧЕСТВА АКАДЕМИЧЕСКИХ ЧАСОВ И ВИДОВ УЧЕБНЫХ ЗАНЯТИЙ…………………………………………………..5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5.ПЕРЕЧЕНЬ УЧЕБНО-МЕТОДИЧЕСКОГО ОБЕСПЕЧЕНИЯ ПО ДИСЦИПЛИНЕ, ОБРАЗОВАТЕЛЬНЫЕ ТЕХНОЛОГИИ……………………………………………………..11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6.ПЕРЕЧЕНЬ ОСНОВНОЙ И ДОПОЛНИТЕЛЬНОЙ УЧЕБНОЙ ЛИТЕРАТУРЫ, ПЕРЕЧЕНЬ РЕСУРСОВ ИНФОРМАЦИОННО-ТЕЛЕКОММУНИКАЦИОННОЙ СЕТИ “ИНТЕРНЕТ”, НЕОБХОДИМЫХ ДЛЯ ОСВОЕНИЯ ДИСЦИПЛИНЫ………11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СИСТЕМ………………………………………12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8.ОПИСАНИЕ МАТЕРИАЛЬНО-ТЕХНИЧЕСКОЙ БАЗЫ, НЕОБХОДИМОЙ ДЛЯ ОСУЩЕСТВЛЕНИЯ ОБРАЗОВАТЕЛЬНОГО ПРОЦЕССА ПО ДИСЦИПЛИНЕ…...13</w:t>
      </w: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751D" w:rsidRDefault="00DB751D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751D" w:rsidRDefault="00DB751D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751D" w:rsidRDefault="00DB751D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751D" w:rsidRDefault="00DB751D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751D" w:rsidRDefault="00DB751D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751D" w:rsidRDefault="00DB751D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751D" w:rsidRPr="005A2996" w:rsidRDefault="00DB751D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 xml:space="preserve">1. Перечень планируемых результатов </w:t>
      </w:r>
      <w:proofErr w:type="gramStart"/>
      <w:r w:rsidRPr="005A29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обучения по дисциплине</w:t>
      </w:r>
      <w:proofErr w:type="gramEnd"/>
      <w:r w:rsidRPr="005A29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 соответственных с планируемыми результатами освоения образовательной программы.</w:t>
      </w:r>
    </w:p>
    <w:p w:rsidR="005A2996" w:rsidRPr="005A2996" w:rsidRDefault="005A2996" w:rsidP="005A2996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2996" w:rsidRPr="005A2996" w:rsidRDefault="005A2996" w:rsidP="005A29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Цели освоения дисциплины: </w:t>
      </w:r>
      <w:r w:rsidRPr="005A29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Дисциплина «Русский язык и культура речи» </w:t>
      </w: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коммуникативные компетенции студента, а именно: нормативные аспекты русского языка, функциональных стилей современного русского языка (их лексических, морфологических и синтаксических особенностей), знакомит с деловой и научной письменной речью, речевым этикетом, особенностями устной публичной речи, этапами её подготовки и словесным оформлением.</w:t>
      </w:r>
    </w:p>
    <w:p w:rsidR="005A2996" w:rsidRPr="005A2996" w:rsidRDefault="005A2996" w:rsidP="005A29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 (модуля): </w:t>
      </w:r>
    </w:p>
    <w:p w:rsidR="005A2996" w:rsidRPr="005A2996" w:rsidRDefault="005A2996" w:rsidP="005A29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5"/>
        <w:gridCol w:w="7275"/>
      </w:tblGrid>
      <w:tr w:rsidR="005A2996" w:rsidRPr="005A2996" w:rsidTr="006B242E">
        <w:trPr>
          <w:trHeight w:val="414"/>
          <w:jc w:val="center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5A2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5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Планируемые результаты </w:t>
            </w:r>
            <w:proofErr w:type="gramStart"/>
            <w:r w:rsidRPr="005A2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обучения по дисциплине</w:t>
            </w:r>
            <w:proofErr w:type="gramEnd"/>
            <w:r w:rsidRPr="005A2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;</w:t>
            </w:r>
          </w:p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5A2996" w:rsidRPr="005A2996" w:rsidTr="006B242E">
        <w:trPr>
          <w:trHeight w:val="376"/>
          <w:jc w:val="center"/>
        </w:trPr>
        <w:tc>
          <w:tcPr>
            <w:tcW w:w="47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trHeight w:val="109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Ук-4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должен: 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1)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Знать: 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фонетические основы иностранного языка; 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особенности ударно – ритмической структуры речи;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лексический минимум иностранного языка общего характера, в том числе разговорную лексику;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лексический минимум иностранного языка делового характера;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формальную, нейтральную, неформальную лексику;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стилистические особенности деловой речи,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телефонный этикет;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основы грамматики для коммуникации на деловом уровне;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семантические особенности слов и выражений, эффект, оказываемый ими на собеседника;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особенности речевой ситуации (место, время и т. д.), партнеров по общению;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культуру собственной страны;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культуру стран изучаемого языка, социокультурные особенности;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языковые средства, создающие эмоциональность речи для эффективного взаимодействия с собеседником;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2)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Уметь: 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использовать правильную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коллокацию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коннотацию слов;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грамотно использовать грамматические конструкции и преобразовывать их в осмысленные высказывания;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представлять речь в среднем темпе;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писать деловые письма, документы на базовом уровне;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извлекать из текстов базового уровня разного рода информации в целях деловой коммуникации;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воспринимать на слух информацию, представленную в среднем темпе с целью деловой коммуникации; 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структурировать речь;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логически выстраивать свою речь;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преодолевать языковой барьер;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предотвращать взаимное непонимание;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взаимодействовать с людьми, что предполагает уверенность в себе, желание и готовность к такому взаимодействию; 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переводить письменные источники базового уровня;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аннотировать и реферировать письменные источники базового уровня;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3)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Владеть 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нормативным произношением, интонацией стилистически нейтральной речи;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интонацией стилистически маркированной речи;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автоматически речевыми клише в стандартных ситуациях общения;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>навыками перевода деловых текстов базового уровня;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компенсаторными навыками, такими как переспрос, синонимические средства, при чтении и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языковая догадка;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  <w:t xml:space="preserve">навыками ведения диалога,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полилога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A2996" w:rsidRPr="005A2996" w:rsidRDefault="005A2996" w:rsidP="005A2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•</w:t>
            </w:r>
            <w:r w:rsidRPr="005A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</w:r>
          </w:p>
        </w:tc>
      </w:tr>
    </w:tbl>
    <w:p w:rsidR="005A2996" w:rsidRPr="005A2996" w:rsidRDefault="005A2996" w:rsidP="005A2996">
      <w:pPr>
        <w:widowControl w:val="0"/>
        <w:tabs>
          <w:tab w:val="right" w:pos="8980"/>
        </w:tabs>
        <w:autoSpaceDE w:val="0"/>
        <w:autoSpaceDN w:val="0"/>
        <w:adjustRightInd w:val="0"/>
        <w:spacing w:after="0" w:line="360" w:lineRule="exact"/>
        <w:ind w:left="9" w:right="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2996" w:rsidRPr="005A2996" w:rsidRDefault="005A2996" w:rsidP="005A2996">
      <w:pPr>
        <w:numPr>
          <w:ilvl w:val="0"/>
          <w:numId w:val="1"/>
        </w:numPr>
        <w:tabs>
          <w:tab w:val="left" w:pos="851"/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Место дисциплины в структуре ОПОП </w:t>
      </w:r>
      <w:proofErr w:type="gramStart"/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</w:t>
      </w:r>
      <w:proofErr w:type="gramEnd"/>
      <w:r w:rsidRPr="005A29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5A2996" w:rsidRPr="005A2996" w:rsidRDefault="005A2996" w:rsidP="005A2996">
      <w:pPr>
        <w:spacing w:after="0" w:line="360" w:lineRule="exact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относится к базовой части блока 1 «Дисциплины (модули)», изучается в первом семестре в объёме 72 часа, объем 2 зачетных единиц, форма промежуточной аттестации – зачет. </w:t>
      </w:r>
      <w:r w:rsidRPr="005A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«Русский язык и культура речи» относится к базовой части гуманитарного, социального и экономического цикла.</w:t>
      </w:r>
    </w:p>
    <w:p w:rsidR="005A2996" w:rsidRPr="005A2996" w:rsidRDefault="005A2996" w:rsidP="005A2996">
      <w:pPr>
        <w:shd w:val="clear" w:color="auto" w:fill="FFFFFF"/>
        <w:tabs>
          <w:tab w:val="left" w:pos="787"/>
        </w:tabs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данной дисциплины базируется на знании общеобразовательной программы по следующим предметам: русский язык, литература.</w:t>
      </w:r>
    </w:p>
    <w:p w:rsidR="005A2996" w:rsidRPr="005A2996" w:rsidRDefault="005A2996" w:rsidP="005A2996">
      <w:pPr>
        <w:widowControl w:val="0"/>
        <w:tabs>
          <w:tab w:val="right" w:pos="8980"/>
        </w:tabs>
        <w:autoSpaceDE w:val="0"/>
        <w:autoSpaceDN w:val="0"/>
        <w:adjustRightInd w:val="0"/>
        <w:spacing w:after="0" w:line="360" w:lineRule="exact"/>
        <w:ind w:left="9" w:right="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2996" w:rsidRPr="005A2996" w:rsidRDefault="005A2996" w:rsidP="005A299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5A2996" w:rsidRPr="005A2996" w:rsidRDefault="005A2996" w:rsidP="005A2996">
      <w:pPr>
        <w:numPr>
          <w:ilvl w:val="0"/>
          <w:numId w:val="1"/>
        </w:numPr>
        <w:tabs>
          <w:tab w:val="left" w:pos="708"/>
          <w:tab w:val="right" w:leader="underscore" w:pos="8505"/>
        </w:tabs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Содержание дисциплины (модуля)</w:t>
      </w:r>
    </w:p>
    <w:p w:rsidR="005A2996" w:rsidRPr="005A2996" w:rsidRDefault="005A2996" w:rsidP="005A2996">
      <w:pPr>
        <w:tabs>
          <w:tab w:val="left" w:pos="708"/>
          <w:tab w:val="right" w:leader="underscore" w:pos="8505"/>
        </w:tabs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Таблица 1</w:t>
      </w:r>
    </w:p>
    <w:tbl>
      <w:tblPr>
        <w:tblW w:w="7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23"/>
        <w:gridCol w:w="868"/>
        <w:gridCol w:w="1068"/>
      </w:tblGrid>
      <w:tr w:rsidR="005A2996" w:rsidRPr="005A2996" w:rsidTr="006B242E">
        <w:trPr>
          <w:trHeight w:val="219"/>
          <w:jc w:val="center"/>
        </w:trPr>
        <w:tc>
          <w:tcPr>
            <w:tcW w:w="5728" w:type="dxa"/>
            <w:vMerge w:val="restart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859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</w:t>
            </w:r>
          </w:p>
        </w:tc>
      </w:tr>
      <w:tr w:rsidR="005A2996" w:rsidRPr="005A2996" w:rsidTr="006B242E">
        <w:trPr>
          <w:trHeight w:val="714"/>
          <w:jc w:val="center"/>
        </w:trPr>
        <w:tc>
          <w:tcPr>
            <w:tcW w:w="5728" w:type="dxa"/>
            <w:vMerge/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9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5A2996" w:rsidRPr="005A2996" w:rsidTr="006B242E">
        <w:trPr>
          <w:trHeight w:val="424"/>
          <w:jc w:val="center"/>
        </w:trPr>
        <w:tc>
          <w:tcPr>
            <w:tcW w:w="5728" w:type="dxa"/>
            <w:shd w:val="clear" w:color="auto" w:fill="E0E0E0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872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859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34</w:t>
            </w:r>
          </w:p>
        </w:tc>
      </w:tr>
      <w:tr w:rsidR="005A2996" w:rsidRPr="005A2996" w:rsidTr="006B242E">
        <w:trPr>
          <w:jc w:val="center"/>
        </w:trPr>
        <w:tc>
          <w:tcPr>
            <w:tcW w:w="5728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72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9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5728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5728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5A2996" w:rsidRPr="005A2996" w:rsidTr="006B242E">
        <w:trPr>
          <w:jc w:val="center"/>
        </w:trPr>
        <w:tc>
          <w:tcPr>
            <w:tcW w:w="5728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5728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5728" w:type="dxa"/>
            <w:shd w:val="clear" w:color="auto" w:fill="E0E0E0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72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859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38</w:t>
            </w:r>
          </w:p>
        </w:tc>
      </w:tr>
      <w:tr w:rsidR="005A2996" w:rsidRPr="005A2996" w:rsidTr="006B242E">
        <w:trPr>
          <w:jc w:val="center"/>
        </w:trPr>
        <w:tc>
          <w:tcPr>
            <w:tcW w:w="5728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Форма промежуточной аттестации</w:t>
            </w:r>
          </w:p>
        </w:tc>
        <w:tc>
          <w:tcPr>
            <w:tcW w:w="872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9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5A2996" w:rsidRPr="005A2996" w:rsidTr="006B242E">
        <w:trPr>
          <w:trHeight w:val="147"/>
          <w:jc w:val="center"/>
        </w:trPr>
        <w:tc>
          <w:tcPr>
            <w:tcW w:w="5728" w:type="dxa"/>
            <w:vMerge w:val="restart"/>
            <w:shd w:val="clear" w:color="auto" w:fill="E0E0E0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                час</w:t>
            </w:r>
          </w:p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       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2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72</w:t>
            </w:r>
          </w:p>
        </w:tc>
        <w:tc>
          <w:tcPr>
            <w:tcW w:w="859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5A2996" w:rsidRPr="005A2996" w:rsidTr="006B242E">
        <w:trPr>
          <w:trHeight w:val="180"/>
          <w:jc w:val="center"/>
        </w:trPr>
        <w:tc>
          <w:tcPr>
            <w:tcW w:w="5728" w:type="dxa"/>
            <w:vMerge/>
            <w:shd w:val="clear" w:color="auto" w:fill="E0E0E0"/>
          </w:tcPr>
          <w:p w:rsidR="005A2996" w:rsidRPr="005A2996" w:rsidRDefault="005A2996" w:rsidP="005A299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</w:tbl>
    <w:p w:rsidR="005A2996" w:rsidRPr="005A2996" w:rsidRDefault="005A2996" w:rsidP="005A2996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A2996" w:rsidRPr="005A2996" w:rsidRDefault="005A2996" w:rsidP="005A2996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заочной формы обучения:</w:t>
      </w:r>
    </w:p>
    <w:p w:rsidR="005A2996" w:rsidRPr="005A2996" w:rsidRDefault="005A2996" w:rsidP="005A2996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</w:t>
      </w:r>
      <w:r w:rsidRPr="005A299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2</w:t>
      </w: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673"/>
        <w:gridCol w:w="851"/>
        <w:gridCol w:w="1134"/>
      </w:tblGrid>
      <w:tr w:rsidR="005A2996" w:rsidRPr="005A2996" w:rsidTr="006B242E">
        <w:trPr>
          <w:trHeight w:val="219"/>
          <w:jc w:val="center"/>
        </w:trPr>
        <w:tc>
          <w:tcPr>
            <w:tcW w:w="4673" w:type="dxa"/>
            <w:vMerge w:val="restart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</w:t>
            </w:r>
          </w:p>
        </w:tc>
      </w:tr>
      <w:tr w:rsidR="005A2996" w:rsidRPr="005A2996" w:rsidTr="006B242E">
        <w:trPr>
          <w:trHeight w:val="234"/>
          <w:jc w:val="center"/>
        </w:trPr>
        <w:tc>
          <w:tcPr>
            <w:tcW w:w="4673" w:type="dxa"/>
            <w:vMerge/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A2996" w:rsidRPr="005A2996" w:rsidRDefault="005A2996" w:rsidP="005A299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5A2996" w:rsidRPr="005A2996" w:rsidTr="006B242E">
        <w:trPr>
          <w:trHeight w:val="265"/>
          <w:jc w:val="center"/>
        </w:trPr>
        <w:tc>
          <w:tcPr>
            <w:tcW w:w="4673" w:type="dxa"/>
            <w:shd w:val="clear" w:color="auto" w:fill="E0E0E0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851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5A2996" w:rsidRPr="005A2996" w:rsidTr="006B242E">
        <w:trPr>
          <w:jc w:val="center"/>
        </w:trPr>
        <w:tc>
          <w:tcPr>
            <w:tcW w:w="4673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51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673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673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5A2996" w:rsidRPr="005A2996" w:rsidTr="006B242E">
        <w:trPr>
          <w:jc w:val="center"/>
        </w:trPr>
        <w:tc>
          <w:tcPr>
            <w:tcW w:w="4673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673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673" w:type="dxa"/>
            <w:shd w:val="clear" w:color="auto" w:fill="E0E0E0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</w:tr>
      <w:tr w:rsidR="005A2996" w:rsidRPr="005A2996" w:rsidTr="006B242E">
        <w:trPr>
          <w:jc w:val="center"/>
        </w:trPr>
        <w:tc>
          <w:tcPr>
            <w:tcW w:w="4673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Форма промежуточной аттестации</w:t>
            </w:r>
          </w:p>
        </w:tc>
        <w:tc>
          <w:tcPr>
            <w:tcW w:w="851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5A2996" w:rsidRPr="005A2996" w:rsidRDefault="005A2996" w:rsidP="005A299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5A2996" w:rsidRPr="005A2996" w:rsidTr="006B242E">
        <w:trPr>
          <w:trHeight w:val="283"/>
          <w:jc w:val="center"/>
        </w:trPr>
        <w:tc>
          <w:tcPr>
            <w:tcW w:w="4673" w:type="dxa"/>
            <w:vMerge w:val="restart"/>
            <w:shd w:val="clear" w:color="auto" w:fill="E0E0E0"/>
          </w:tcPr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   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</w:t>
            </w:r>
            <w:proofErr w:type="gram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  <w:proofErr w:type="spellEnd"/>
            <w:proofErr w:type="gramEnd"/>
          </w:p>
          <w:p w:rsidR="005A2996" w:rsidRPr="005A2996" w:rsidRDefault="005A2996" w:rsidP="005A299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5A2996" w:rsidRPr="005A2996" w:rsidTr="006B242E">
        <w:trPr>
          <w:trHeight w:val="131"/>
          <w:jc w:val="center"/>
        </w:trPr>
        <w:tc>
          <w:tcPr>
            <w:tcW w:w="4673" w:type="dxa"/>
            <w:vMerge/>
            <w:shd w:val="clear" w:color="auto" w:fill="E0E0E0"/>
          </w:tcPr>
          <w:p w:rsidR="005A2996" w:rsidRPr="005A2996" w:rsidRDefault="005A2996" w:rsidP="005A29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</w:tbl>
    <w:p w:rsidR="005A2996" w:rsidRPr="005A2996" w:rsidRDefault="005A2996" w:rsidP="005A2996">
      <w:pPr>
        <w:shd w:val="clear" w:color="auto" w:fill="FFFFFF"/>
        <w:tabs>
          <w:tab w:val="left" w:pos="787"/>
        </w:tabs>
        <w:spacing w:after="0" w:line="360" w:lineRule="exac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2996" w:rsidRPr="005A2996" w:rsidRDefault="005A2996" w:rsidP="005A2996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5A2996" w:rsidRPr="005A2996" w:rsidRDefault="005A2996" w:rsidP="005A2996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5A2996" w:rsidRPr="005A2996" w:rsidRDefault="005A2996" w:rsidP="005A2996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Очная форма</w:t>
      </w:r>
    </w:p>
    <w:p w:rsidR="005A2996" w:rsidRPr="005A2996" w:rsidRDefault="005A2996" w:rsidP="005A2996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27"/>
        <w:gridCol w:w="506"/>
        <w:gridCol w:w="3914"/>
        <w:gridCol w:w="710"/>
        <w:gridCol w:w="688"/>
        <w:gridCol w:w="2504"/>
      </w:tblGrid>
      <w:tr w:rsidR="005A2996" w:rsidRPr="005A2996" w:rsidTr="006B242E">
        <w:trPr>
          <w:cantSplit/>
          <w:trHeight w:val="1134"/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7" w:type="dxa"/>
            <w:textDirection w:val="btLr"/>
          </w:tcPr>
          <w:p w:rsidR="005A2996" w:rsidRPr="005A2996" w:rsidRDefault="005A2996" w:rsidP="005A2996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498" w:type="dxa"/>
            <w:textDirection w:val="btLr"/>
          </w:tcPr>
          <w:p w:rsidR="005A2996" w:rsidRPr="005A2996" w:rsidRDefault="005A2996" w:rsidP="005A2996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</w:t>
            </w:r>
            <w:proofErr w:type="gram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506" w:type="dxa"/>
          </w:tcPr>
          <w:p w:rsidR="005A2996" w:rsidRPr="005A2996" w:rsidRDefault="005A2996" w:rsidP="005A29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5A29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5A29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dxa"/>
            <w:vMerge w:val="restart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и задачи курса. Язык и речь. Общие сведения из истории речевой культуры; понятие культуры речи. Русский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национальный язык. Что такое язык. Язык и речь.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 w:val="restart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занятия, обсуждение тем и выполнение практических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заданий.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в семинарской группе, дискуссии, коллоквиумы и круглые столы.</w:t>
            </w:r>
          </w:p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деятельность. Язык как универсальная знаковая система; функции языка; русский литературный язык. Литературный язык и культура речи. Литературный язык – высшая форма национального языка и основа культуры речи. 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культуре речи. Нормативный, коммуникативный и этикетный аспекты культуры речи. Речевой успех и коммуникативная неудача. </w:t>
            </w:r>
          </w:p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русского языка среди других языков.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общения.  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в социальном аспекте.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Языковая политика и современная языковая ситуация.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Факторы, определяющие языковую политику.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культура: элитарная, массовая, традиционная. Русская разговорная экспрессивная речь. Тенденции современной речевой моды и языковой вкус.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tabs>
                <w:tab w:val="left" w:pos="62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Языковые реформы.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Функциональные стили. История реформ орфографии (Петра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начала ХХ в.,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5A29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1917 г</w:t>
              </w:r>
            </w:smartTag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57 г"/>
              </w:smartTagPr>
              <w:r w:rsidRPr="005A29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1957 г</w:t>
              </w:r>
            </w:smartTag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попытки реформы последних лет).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 w:val="restart"/>
            <w:shd w:val="clear" w:color="auto" w:fill="auto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919" w:type="dxa"/>
            <w:shd w:val="clear" w:color="auto" w:fill="auto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контроль.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8" w:type="dxa"/>
            <w:vMerge w:val="restart"/>
            <w:shd w:val="clear" w:color="auto" w:fill="auto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6" w:type="dxa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практических заданий по пройденным темам.</w:t>
            </w: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Словари и речевая культура. </w:t>
            </w:r>
          </w:p>
        </w:tc>
        <w:tc>
          <w:tcPr>
            <w:tcW w:w="710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vMerge w:val="restart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занятия, обсуждение тем и выполнение практических заданий.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в семинарской группе, дискуссии, коллоквиумы и круглые столы.</w:t>
            </w:r>
          </w:p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Речевая культура: признаки, регламентация, образцы. </w:t>
            </w:r>
            <w:r w:rsidRPr="005A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как центральное понятие культуры речи. Языковая норма – критерий правильности речи. Природа норм литературного языка и их характеристики (устойчивость и подвижность, стабильность и вариативность). Типы норм.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Историческая смена норм литературного языка. Устаревшие слова. Активный и пассивный словари. Историзмы и архаизмы. Старославянский и </w:t>
            </w: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церковнославянский языки. Неологизмы. Язык как система. Языковые уровни.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Понятие нормы. Динамика и вариантность нормы. </w:t>
            </w:r>
            <w:r w:rsidRPr="005A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черты современной произносительной нормы. 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Орфографическая норма. </w:t>
            </w:r>
          </w:p>
          <w:p w:rsidR="005A2996" w:rsidRPr="005A2996" w:rsidRDefault="005A2996" w:rsidP="005A2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Речевой этикет. Средства речевого этикета. Невербальные средства общения.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Типы нормы. Орфоэпическая, орфографическая и акцентологическая норма.</w:t>
            </w:r>
            <w:r w:rsidRPr="005A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произношения в спонтанной речи.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Типичные ошибки в произношении. Акцентологические нормы. Нормы ударения и речевой портрет говорящего.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норма. Синонимы. Паронимы. Точность, понятность, чистота речи, богатство и разнообразие словаря.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Незнание значения слова как причина лексических ошибок и источник коммуникативных неудач. Лексическая сочетаемость слова и речевая культура. Ненормативная сочетаемость и речевая игра.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 w:val="restart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и речевая культура. Речевая недостаточность и речевая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избыточность. </w:t>
            </w:r>
          </w:p>
        </w:tc>
        <w:tc>
          <w:tcPr>
            <w:tcW w:w="710" w:type="dxa"/>
            <w:vMerge w:val="restart"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  <w:vMerge w:val="restart"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6" w:type="dxa"/>
            <w:vMerge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7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9" w:type="dxa"/>
          </w:tcPr>
          <w:p w:rsidR="005A2996" w:rsidRPr="005A2996" w:rsidRDefault="005A2996" w:rsidP="005A29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710" w:type="dxa"/>
            <w:vMerge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vMerge/>
          </w:tcPr>
          <w:p w:rsidR="005A2996" w:rsidRPr="005A2996" w:rsidRDefault="005A2996" w:rsidP="005A2996">
            <w:pPr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</w:tcPr>
          <w:p w:rsidR="005A2996" w:rsidRPr="005A2996" w:rsidRDefault="005A2996" w:rsidP="005A29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пройденным темам в виде практического задания.</w:t>
            </w:r>
          </w:p>
        </w:tc>
      </w:tr>
      <w:tr w:rsidR="005A2996" w:rsidRPr="005A2996" w:rsidTr="006B242E"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0" w:type="dxa"/>
            <w:vAlign w:val="center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8" w:type="dxa"/>
            <w:vAlign w:val="center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06" w:type="dxa"/>
            <w:vAlign w:val="center"/>
          </w:tcPr>
          <w:p w:rsidR="005A2996" w:rsidRPr="005A2996" w:rsidRDefault="005A2996" w:rsidP="005A2996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2996" w:rsidRPr="005A2996" w:rsidRDefault="005A2996" w:rsidP="005A2996">
      <w:pPr>
        <w:spacing w:after="0" w:line="36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996" w:rsidRPr="005A2996" w:rsidRDefault="005A2996" w:rsidP="005A2996">
      <w:pPr>
        <w:spacing w:after="0" w:line="36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996" w:rsidRPr="005A2996" w:rsidRDefault="005A2996" w:rsidP="005A29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996" w:rsidRPr="005A2996" w:rsidRDefault="005A2996" w:rsidP="005A29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996" w:rsidRPr="005A2996" w:rsidRDefault="005A2996" w:rsidP="005A29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996" w:rsidRPr="005A2996" w:rsidRDefault="005A2996" w:rsidP="005A29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996" w:rsidRPr="005A2996" w:rsidRDefault="005A2996" w:rsidP="005A29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 форма</w:t>
      </w:r>
    </w:p>
    <w:p w:rsidR="005A2996" w:rsidRPr="005A2996" w:rsidRDefault="005A2996" w:rsidP="005A29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748"/>
        <w:gridCol w:w="748"/>
        <w:gridCol w:w="3601"/>
        <w:gridCol w:w="710"/>
        <w:gridCol w:w="666"/>
        <w:gridCol w:w="2375"/>
      </w:tblGrid>
      <w:tr w:rsidR="005A2996" w:rsidRPr="005A2996" w:rsidTr="006B242E">
        <w:trPr>
          <w:cantSplit/>
          <w:trHeight w:val="1134"/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40" w:type="dxa"/>
            <w:textDirection w:val="btL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740" w:type="dxa"/>
            <w:textDirection w:val="btL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2379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5A29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5A29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vMerge w:val="restart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курса. Язык и речь. Общие сведения из истории речевой культуры; понятие культуры речи. Русский национальный язык. Что такое язык. Язык и речь.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 w:val="restart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занятия, обсуждение тем и выполнение практических заданий. Работа в семинарской группе, дискуссии, коллоквиумы и круглые столы.</w:t>
            </w: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деятельность. Язык как универсальная знаковая система; функции языка; русский литературный язык. Литературный язык и культура речи. Литературный язык – высшая форма национального языка и основа культуры речи. 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культуре речи. Нормативный, коммуникативный и этикетный аспекты культуры речи. Речевой успех и коммуникативная неудача. </w:t>
            </w: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русского языка среди других языков.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общения.  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в социальном аспекте.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Языковая политика и современная языковая ситуация.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Факторы, определяющие языковую политику.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и культура: элитарная, массовая, традиционная. Русская разговорная экспрессивная речь. Тенденции современной речевой моды и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языковой вкус.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Языковые реформы.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Функциональные стили. История реформ орфографии (Петра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начала ХХ в.,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5A29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1917 г</w:t>
              </w:r>
            </w:smartTag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57 г"/>
              </w:smartTagPr>
              <w:r w:rsidRPr="005A29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1957 г</w:t>
              </w:r>
            </w:smartTag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попытки реформы последних лет).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 w:val="restart"/>
            <w:shd w:val="clear" w:color="auto" w:fill="auto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612" w:type="dxa"/>
            <w:shd w:val="clear" w:color="auto" w:fill="auto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контроль.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 w:val="restart"/>
            <w:shd w:val="clear" w:color="auto" w:fill="auto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практических заданий по пройденным темам.</w:t>
            </w: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Словари и речевая культура. </w:t>
            </w:r>
          </w:p>
        </w:tc>
        <w:tc>
          <w:tcPr>
            <w:tcW w:w="71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 w:val="restart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занятия, обсуждение тем и выполнение практических заданий. Работа в семинарской группе, дискуссии, коллоквиумы и круглые столы.</w:t>
            </w: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Речевая культура: признаки, регламентация, образцы.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Правильность как центральное понятие культуры речи. Языковая норма – критерий правильности речи. Природа норм литературного языка и их характеристики (устойчивость и подвижность, стабильность и вариативность). Типы норм.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Историческая смена норм литературного языка. Устаревшие слова. Активный и пассивный словари. Историзмы и архаизмы. Старославянский и церковнославянский языки. Неологизмы. Язык как система. Языковые уровни.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нормы. Динамика и вариантность нормы.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черты современной произносительной нормы. 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Орфографическая норма. </w:t>
            </w:r>
          </w:p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этикет. Средства речевого этикета. Невербальные средства общения.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Типы нормы. Орфоэпическая, 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орфографическая и акцентологическая норма.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произношения в спонтанной речи.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Типичные ошибки в произношении. Акцентологические нормы. Нормы ударения и речевой портрет говорящего.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норма. Синонимы. Паронимы. Точность, понятность, чистота речи, богатство и разнообразие словаря.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Незнание значения слова как причина лексических ошибок и источник коммуникативных неудач. Лексическая сочетаемость слова и речевая культура. Ненормативная сочетаемость и речевая игра. </w:t>
            </w:r>
          </w:p>
        </w:tc>
        <w:tc>
          <w:tcPr>
            <w:tcW w:w="710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 w:val="restart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и речевая культура. Речевая недостаточность и речевая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избыточность. </w:t>
            </w:r>
          </w:p>
        </w:tc>
        <w:tc>
          <w:tcPr>
            <w:tcW w:w="710" w:type="dxa"/>
            <w:vMerge w:val="restart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 w:val="restart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996" w:rsidRPr="005A2996" w:rsidTr="006B242E">
        <w:trPr>
          <w:jc w:val="center"/>
        </w:trPr>
        <w:tc>
          <w:tcPr>
            <w:tcW w:w="457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710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Merge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пройденным темам в виде практического задания.</w:t>
            </w:r>
          </w:p>
        </w:tc>
      </w:tr>
      <w:tr w:rsidR="005A2996" w:rsidRPr="005A2996" w:rsidTr="006B242E"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0" w:type="dxa"/>
            <w:vAlign w:val="cente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vAlign w:val="cente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379" w:type="dxa"/>
            <w:vAlign w:val="center"/>
          </w:tcPr>
          <w:p w:rsidR="005A2996" w:rsidRPr="005A2996" w:rsidRDefault="005A2996" w:rsidP="005A29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2996" w:rsidRPr="005A2996" w:rsidRDefault="005A2996" w:rsidP="005A29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996" w:rsidRPr="005A2996" w:rsidRDefault="005A2996" w:rsidP="005A29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5A299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5.Перечень учебно-методического обеспечения для самостоятельной работы обучающихся по дисциплине.</w:t>
      </w:r>
    </w:p>
    <w:p w:rsidR="005A2996" w:rsidRPr="005A2996" w:rsidRDefault="005A2996" w:rsidP="005A299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 призваны активизировать работу студентов при освоении практического материала. В курсе используются: развернутая беседа на основании плана, предложенного преподавателем; устный опрос студентов по вопросам плана занятия; комментированное чтение и анализ литературы;</w:t>
      </w:r>
    </w:p>
    <w:p w:rsidR="005A2996" w:rsidRPr="005A2996" w:rsidRDefault="005A2996" w:rsidP="005A299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Самостоятельная работа предусматривает изучение студентами практического и теоретического материала, подготовку к семинарам. Самостоятельная работа выполняется студентом в читальном зале библиотеки (учебный корпус №3), а также в домашних условиях. </w:t>
      </w:r>
    </w:p>
    <w:p w:rsidR="005A2996" w:rsidRPr="005A2996" w:rsidRDefault="005A2996" w:rsidP="005A29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проведении практических занятий применяются следующие методы: дискуссии, круглые столы. Проведение практических занятий осуществляется с использованием учебно-методического комплекса, и организуется в соответствии с темами дисциплины. Согласно учебному плану, изучение дисциплины включает посещение занятий по курсу, самостоятельную работу студентов над учебным материалом, письменных работ и работу на практических занятиях.</w:t>
      </w:r>
    </w:p>
    <w:p w:rsidR="005A2996" w:rsidRPr="005A2996" w:rsidRDefault="005A2996" w:rsidP="005A2996">
      <w:pPr>
        <w:tabs>
          <w:tab w:val="left" w:pos="1610"/>
        </w:tabs>
        <w:spacing w:after="0" w:line="360" w:lineRule="exact"/>
        <w:ind w:firstLine="68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A29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</w:t>
      </w:r>
    </w:p>
    <w:p w:rsidR="005A2996" w:rsidRPr="005A2996" w:rsidRDefault="005A2996" w:rsidP="005A2996">
      <w:pPr>
        <w:tabs>
          <w:tab w:val="left" w:pos="1610"/>
        </w:tabs>
        <w:spacing w:after="0" w:line="360" w:lineRule="exact"/>
        <w:ind w:left="680" w:firstLine="68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2996" w:rsidRPr="005A2996" w:rsidRDefault="005A2996" w:rsidP="005A2996">
      <w:pPr>
        <w:tabs>
          <w:tab w:val="left" w:pos="1610"/>
        </w:tabs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5"/>
      </w:tblGrid>
      <w:tr w:rsidR="005A2996" w:rsidRPr="005A2996" w:rsidTr="006B24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996" w:rsidRPr="005A2996" w:rsidRDefault="005A2996" w:rsidP="005A29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Лобанов, И. Б.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Русский язык и культура речи : учеб. пособие / И. Б. Лобанов. - М. : Акад. проект, 2007. - 324, [1] с. : табл. - (Учебное пособие для вузов). - Прил.: с. 284-323. - ISBN 978-5-8291-0878-6 : 213-84-. </w:t>
            </w:r>
          </w:p>
        </w:tc>
      </w:tr>
      <w:tr w:rsidR="005A2996" w:rsidRPr="005A2996" w:rsidTr="006B24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996" w:rsidRPr="005A2996" w:rsidRDefault="005A2996" w:rsidP="005A29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Салтыкова, М. В.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Спичрайтинг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(Культура речи. Стилистика. Риторика) [Текст] : учеб.-метод. пособие / М. В. Салтыкова ;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гос. ун-т культуры и искусств. - М. : МГУКИ, 2014. - 107 с. -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с. 105-107. - ISBN 978-5-94778-370-4 : 279-. </w:t>
            </w:r>
          </w:p>
        </w:tc>
      </w:tr>
      <w:tr w:rsidR="005A2996" w:rsidRPr="005A2996" w:rsidTr="006B24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996" w:rsidRPr="005A2996" w:rsidRDefault="005A2996" w:rsidP="005A29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Турсунова, И. А.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Искусство речи [Текст] : учеб. пособие / И. А. Турсунова ;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гос. ун-т культуры и искусств. - М. : МГУКИ, 2014. - 217 с. -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с. 174-175. - ISBN 978-5-94778-362-9 : 321-. </w:t>
            </w:r>
          </w:p>
        </w:tc>
      </w:tr>
    </w:tbl>
    <w:p w:rsidR="005A2996" w:rsidRPr="005A2996" w:rsidRDefault="005A2996" w:rsidP="005A299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996" w:rsidRPr="005A2996" w:rsidRDefault="005A2996" w:rsidP="005A29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A2996" w:rsidRPr="005A2996" w:rsidRDefault="005A2996" w:rsidP="005A299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Дополнительная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5"/>
      </w:tblGrid>
      <w:tr w:rsidR="005A2996" w:rsidRPr="005A2996" w:rsidTr="006B24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996" w:rsidRPr="005A2996" w:rsidRDefault="005A2996" w:rsidP="005A29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Введенская, Л. А.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Культура и искусство речи : Соврем. риторика: Для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сред. учеб. заведений / Л. А. Введенская, Л. Г. Павлова. - Ростов-на-Дону : Феникс, 1995. - 572, [1] с. -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конце разд. - ISBN 5-58880-103-Х : 15600-. </w:t>
            </w:r>
          </w:p>
        </w:tc>
      </w:tr>
      <w:tr w:rsidR="005A2996" w:rsidRPr="005A2996" w:rsidTr="006B24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996" w:rsidRPr="005A2996" w:rsidRDefault="005A2996" w:rsidP="005A29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русской речи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Учеб. для вузов / РАН; Ин-т рус. яз.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им.В.В.Виноградова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Отв. ред. Граудина Л.К., Ширяев Е.Н. - М. :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Изд.гр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НОРМА - ИНФРА-М, 1999. - 549с. - ISBN 5-89123-186-7 : 43-. </w:t>
            </w:r>
          </w:p>
        </w:tc>
      </w:tr>
      <w:tr w:rsidR="005A2996" w:rsidRPr="005A2996" w:rsidTr="006B24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996" w:rsidRPr="005A2996" w:rsidRDefault="005A2996" w:rsidP="005A29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устной и письменной речи делового человека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Справ.-практикум для самообразования / Н. С.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Водина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- 7-е изд. ;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 : Флинта: Наука, 2001. - 313,[1]с. - ISBN 5-89349-358-3. - ISBN 5-02-022624-6 : 61-. </w:t>
            </w:r>
          </w:p>
        </w:tc>
      </w:tr>
      <w:tr w:rsidR="005A2996" w:rsidRPr="005A2996" w:rsidTr="006B24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996" w:rsidRPr="005A2996" w:rsidRDefault="005A2996" w:rsidP="005A29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5A2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русской речи</w:t>
            </w: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Учеб. для вузов / Под ред.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Л.К.Граудиной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Е.Н.Ширяева</w:t>
            </w:r>
            <w:proofErr w:type="spellEnd"/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 : НОРМА: ИНФРА-М, 2001. - 549с. - ISBN 5-89123-186-7. - ISBN 5-86225-705-5 : 82-. </w:t>
            </w:r>
          </w:p>
        </w:tc>
      </w:tr>
    </w:tbl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Wогd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Ехсеl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Powег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Роint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«ручная» 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«компьютерная» информационная 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Wогd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Ехсеl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Powег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Роint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«компьютерной» информационной технологии содержательной стороны информации и ее анализ.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</w:t>
      </w: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среды института из любой точки, в которой имеется доступ к информационно-телекоммуникационной сети «Интернет»; фиксация хода образовательного процесса по дисциплине посредством электронной информационно-образовательной среды института;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Wогd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Ехсеl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Powег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Роint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Photoshop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Premiere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DVD;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Media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Player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Classic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5A2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996" w:rsidRPr="005A2996" w:rsidRDefault="005A2996" w:rsidP="005A2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996" w:rsidRPr="005A2996" w:rsidRDefault="005A2996" w:rsidP="005A2996">
      <w:pPr>
        <w:keepNext/>
        <w:keepLines/>
        <w:spacing w:after="0" w:line="240" w:lineRule="auto"/>
        <w:ind w:right="1320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bookmarkStart w:id="1" w:name="_Toc528600549"/>
      <w:r w:rsidRPr="005A2996">
        <w:rPr>
          <w:rFonts w:ascii="Times New Roman" w:eastAsia="Arial Unicode MS" w:hAnsi="Times New Roman" w:cs="Times New Roman"/>
          <w:sz w:val="24"/>
          <w:szCs w:val="24"/>
          <w:lang w:eastAsia="zh-CN"/>
        </w:rPr>
        <w:t>8. Описание материально-технической базы, необходимой для осуществления образовательного процесса по дисциплине</w:t>
      </w:r>
      <w:bookmarkEnd w:id="1"/>
    </w:p>
    <w:p w:rsidR="005A2996" w:rsidRPr="005A2996" w:rsidRDefault="005A2996" w:rsidP="005A299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A2996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«Русский язык и культуры речи»</w:t>
      </w:r>
      <w:r w:rsidRPr="005A299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5A299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оборудованием:</w:t>
      </w:r>
    </w:p>
    <w:tbl>
      <w:tblPr>
        <w:tblW w:w="9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371"/>
      </w:tblGrid>
      <w:tr w:rsidR="005A2996" w:rsidRPr="005A2996" w:rsidTr="006B242E">
        <w:trPr>
          <w:trHeight w:val="240"/>
          <w:jc w:val="center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996" w:rsidRPr="005A2996" w:rsidRDefault="005A2996" w:rsidP="005A299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A2996" w:rsidRPr="005A2996" w:rsidTr="006B242E">
        <w:trPr>
          <w:trHeight w:val="578"/>
          <w:jc w:val="center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первого, второго и третьего корпусов, аудиторные учебные доски, интерактивные экраны.</w:t>
            </w:r>
          </w:p>
        </w:tc>
      </w:tr>
      <w:tr w:rsidR="005A2996" w:rsidRPr="005A2996" w:rsidTr="006B242E">
        <w:trPr>
          <w:trHeight w:val="85"/>
          <w:jc w:val="center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996" w:rsidRPr="005A2996" w:rsidRDefault="005A2996" w:rsidP="005A2996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студентом в читальном зале библиотеки (учебный корпус №3), а также в домашних условиях.</w:t>
            </w:r>
          </w:p>
        </w:tc>
      </w:tr>
    </w:tbl>
    <w:p w:rsidR="005A2996" w:rsidRPr="005A2996" w:rsidRDefault="005A2996" w:rsidP="005A2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447"/>
      </w:tblGrid>
      <w:tr w:rsidR="005A2996" w:rsidRPr="005A2996" w:rsidTr="006B242E">
        <w:trPr>
          <w:jc w:val="center"/>
        </w:trPr>
        <w:tc>
          <w:tcPr>
            <w:tcW w:w="9447" w:type="dxa"/>
          </w:tcPr>
          <w:p w:rsidR="005A2996" w:rsidRPr="005A2996" w:rsidRDefault="005A2996" w:rsidP="005A2996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A2996">
              <w:rPr>
                <w:rFonts w:ascii="Times New Roman" w:eastAsia="Times New Roman" w:hAnsi="Times New Roman"/>
                <w:lang w:eastAsia="zh-CN"/>
              </w:rPr>
              <w:t>Программа составлена в соответствии с требованиями ФГОС ВО по направлению Русский язык и культура речи</w:t>
            </w:r>
          </w:p>
          <w:p w:rsidR="005A2996" w:rsidRPr="005A2996" w:rsidRDefault="005A2996" w:rsidP="005A2996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  <w:p w:rsidR="005A2996" w:rsidRPr="005A2996" w:rsidRDefault="005A2996" w:rsidP="005A2996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A2996">
              <w:rPr>
                <w:rFonts w:ascii="Times New Roman" w:eastAsia="Times New Roman" w:hAnsi="Times New Roman"/>
                <w:lang w:eastAsia="zh-CN"/>
              </w:rPr>
              <w:t>Автор(ы) Кузьмина Е.В.</w:t>
            </w:r>
          </w:p>
        </w:tc>
      </w:tr>
      <w:tr w:rsidR="005A2996" w:rsidRPr="005A2996" w:rsidTr="006B242E">
        <w:trPr>
          <w:jc w:val="center"/>
        </w:trPr>
        <w:tc>
          <w:tcPr>
            <w:tcW w:w="9447" w:type="dxa"/>
          </w:tcPr>
          <w:p w:rsidR="005A2996" w:rsidRPr="005A2996" w:rsidRDefault="005A2996" w:rsidP="005A2996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A2996">
              <w:rPr>
                <w:rFonts w:ascii="Times New Roman" w:eastAsia="Times New Roman" w:hAnsi="Times New Roman"/>
                <w:lang w:eastAsia="zh-CN"/>
              </w:rPr>
              <w:t>Программа одобрена на заседании кафедры лингвистики</w:t>
            </w:r>
          </w:p>
          <w:p w:rsidR="005A2996" w:rsidRPr="005A2996" w:rsidRDefault="005A2996" w:rsidP="005A2996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A2996">
              <w:rPr>
                <w:rFonts w:ascii="Times New Roman" w:eastAsia="Times New Roman" w:hAnsi="Times New Roman"/>
                <w:lang w:eastAsia="zh-CN"/>
              </w:rPr>
              <w:t>От 2019 года, протокол №____</w:t>
            </w:r>
          </w:p>
          <w:p w:rsidR="005A2996" w:rsidRPr="005A2996" w:rsidRDefault="005A2996" w:rsidP="005A2996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</w:tr>
    </w:tbl>
    <w:p w:rsidR="005A2996" w:rsidRPr="005A2996" w:rsidRDefault="005A2996" w:rsidP="005A2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A2996" w:rsidRDefault="005A2996"/>
    <w:p w:rsidR="005A2996" w:rsidRDefault="005A2996"/>
    <w:p w:rsidR="005A2996" w:rsidRDefault="005A2996"/>
    <w:sectPr w:rsidR="005A2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35264"/>
    <w:multiLevelType w:val="hybridMultilevel"/>
    <w:tmpl w:val="4B320E6A"/>
    <w:lvl w:ilvl="0" w:tplc="FB94279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97"/>
    <w:rsid w:val="003642A8"/>
    <w:rsid w:val="005A2996"/>
    <w:rsid w:val="00905256"/>
    <w:rsid w:val="009B7197"/>
    <w:rsid w:val="00DB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99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5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99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5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2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2827</Words>
  <Characters>16115</Characters>
  <Application>Microsoft Office Word</Application>
  <DocSecurity>0</DocSecurity>
  <Lines>134</Lines>
  <Paragraphs>37</Paragraphs>
  <ScaleCrop>false</ScaleCrop>
  <Company/>
  <LinksUpToDate>false</LinksUpToDate>
  <CharactersWithSpaces>18905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Калуцкая</dc:creator>
  <cp:keywords/>
  <dc:description/>
  <cp:lastModifiedBy>Анастасия Сергеевна Калуцкая</cp:lastModifiedBy>
  <cp:revision>4</cp:revision>
  <dcterms:created xsi:type="dcterms:W3CDTF">2019-07-10T10:33:00Z</dcterms:created>
  <dcterms:modified xsi:type="dcterms:W3CDTF">2019-07-10T13:03:00Z</dcterms:modified>
</cp:coreProperties>
</file>